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61" w:rsidRDefault="00090C61" w:rsidP="00090C61">
      <w:pPr>
        <w:widowControl/>
        <w:spacing w:line="380" w:lineRule="atLeast"/>
        <w:outlineLvl w:val="5"/>
        <w:rPr>
          <w:rFonts w:ascii="宋体" w:hAnsi="宋体"/>
          <w:sz w:val="28"/>
          <w:szCs w:val="28"/>
          <w:lang w:val="zh-CN"/>
        </w:rPr>
      </w:pPr>
      <w:r>
        <w:rPr>
          <w:rFonts w:ascii="宋体" w:hAnsi="宋体" w:cs="宋体" w:hint="eastAsia"/>
          <w:sz w:val="28"/>
          <w:szCs w:val="28"/>
          <w:lang w:val="zh-CN"/>
        </w:rPr>
        <w:t>附件</w:t>
      </w:r>
      <w:r>
        <w:rPr>
          <w:rFonts w:ascii="宋体" w:hAnsi="宋体" w:hint="eastAsia"/>
          <w:sz w:val="28"/>
          <w:szCs w:val="28"/>
          <w:lang w:val="zh-CN"/>
        </w:rPr>
        <w:t>2</w:t>
      </w:r>
      <w:r>
        <w:rPr>
          <w:rFonts w:ascii="宋体" w:hAnsi="宋体" w:cs="宋体" w:hint="eastAsia"/>
          <w:sz w:val="28"/>
          <w:szCs w:val="28"/>
          <w:lang w:val="zh-CN"/>
        </w:rPr>
        <w:t>：招投标廉洁协议</w:t>
      </w:r>
    </w:p>
    <w:p w:rsidR="00090C61" w:rsidRDefault="00090C61" w:rsidP="00090C61">
      <w:pPr>
        <w:spacing w:line="440" w:lineRule="exact"/>
        <w:jc w:val="center"/>
        <w:rPr>
          <w:rFonts w:ascii="宋体" w:hAnsi="宋体" w:hint="eastAsia"/>
          <w:b/>
          <w:bCs/>
          <w:sz w:val="28"/>
          <w:szCs w:val="28"/>
        </w:rPr>
      </w:pPr>
      <w:r>
        <w:rPr>
          <w:rFonts w:ascii="宋体" w:hAnsi="宋体" w:cs="宋体" w:hint="eastAsia"/>
          <w:b/>
          <w:bCs/>
          <w:sz w:val="28"/>
          <w:szCs w:val="28"/>
        </w:rPr>
        <w:t>招投标廉洁协议</w:t>
      </w:r>
    </w:p>
    <w:p w:rsidR="00090C61" w:rsidRDefault="00090C61" w:rsidP="00090C61">
      <w:pPr>
        <w:spacing w:line="440" w:lineRule="exact"/>
        <w:rPr>
          <w:rFonts w:ascii="宋体" w:hAnsi="宋体" w:hint="eastAsia"/>
          <w:b/>
          <w:bCs/>
          <w:sz w:val="28"/>
          <w:szCs w:val="28"/>
        </w:rPr>
      </w:pPr>
    </w:p>
    <w:p w:rsidR="00090C61" w:rsidRDefault="00090C61" w:rsidP="00090C61">
      <w:pPr>
        <w:spacing w:line="440" w:lineRule="exact"/>
        <w:rPr>
          <w:rFonts w:ascii="宋体" w:hAnsi="宋体" w:hint="eastAsia"/>
          <w:color w:val="000000"/>
          <w:sz w:val="28"/>
          <w:szCs w:val="28"/>
          <w:u w:val="single"/>
        </w:rPr>
      </w:pPr>
      <w:r>
        <w:rPr>
          <w:rFonts w:ascii="宋体" w:hAnsi="宋体" w:cs="宋体" w:hint="eastAsia"/>
          <w:color w:val="000000"/>
          <w:sz w:val="28"/>
          <w:szCs w:val="28"/>
        </w:rPr>
        <w:t>采购项目名称及编号：成都医学院第一附属</w:t>
      </w:r>
      <w:r>
        <w:rPr>
          <w:rFonts w:ascii="宋体" w:hAnsi="宋体" w:hint="eastAsia"/>
          <w:bCs/>
          <w:sz w:val="28"/>
          <w:szCs w:val="28"/>
        </w:rPr>
        <w:t>2019年度5.12护士节日常工作用品（化妆品）</w:t>
      </w:r>
      <w:r>
        <w:rPr>
          <w:rFonts w:ascii="宋体" w:hAnsi="宋体" w:cs="宋体" w:hint="eastAsia"/>
          <w:color w:val="000000"/>
          <w:sz w:val="28"/>
          <w:szCs w:val="28"/>
        </w:rPr>
        <w:t>比选采购项目，</w:t>
      </w:r>
      <w:r>
        <w:rPr>
          <w:rFonts w:ascii="宋体" w:hAnsi="宋体" w:hint="eastAsia"/>
          <w:b/>
          <w:bCs/>
          <w:color w:val="000000"/>
          <w:sz w:val="28"/>
          <w:szCs w:val="28"/>
        </w:rPr>
        <w:t>HLB-2019-01</w:t>
      </w:r>
    </w:p>
    <w:p w:rsidR="00090C61" w:rsidRDefault="00090C61" w:rsidP="00090C61">
      <w:pPr>
        <w:spacing w:line="440" w:lineRule="exact"/>
        <w:rPr>
          <w:rFonts w:ascii="宋体" w:hAnsi="宋体" w:cs="仿宋_GB2312" w:hint="eastAsia"/>
          <w:sz w:val="28"/>
          <w:szCs w:val="28"/>
        </w:rPr>
      </w:pPr>
      <w:r>
        <w:rPr>
          <w:rFonts w:ascii="宋体" w:hAnsi="宋体" w:cs="宋体" w:hint="eastAsia"/>
          <w:sz w:val="28"/>
          <w:szCs w:val="28"/>
        </w:rPr>
        <w:t>招标人（甲方）：</w:t>
      </w:r>
      <w:r>
        <w:rPr>
          <w:rFonts w:ascii="宋体" w:hAnsi="宋体" w:cs="仿宋_GB2312" w:hint="eastAsia"/>
          <w:sz w:val="28"/>
          <w:szCs w:val="28"/>
          <w:u w:val="single"/>
        </w:rPr>
        <w:t xml:space="preserve"> </w:t>
      </w:r>
      <w:r>
        <w:rPr>
          <w:rFonts w:ascii="宋体" w:hAnsi="宋体" w:cs="宋体" w:hint="eastAsia"/>
          <w:sz w:val="28"/>
          <w:szCs w:val="28"/>
          <w:u w:val="single"/>
        </w:rPr>
        <w:t>成都医学院第一附属医院</w:t>
      </w:r>
      <w:r>
        <w:rPr>
          <w:rFonts w:ascii="宋体" w:hAnsi="宋体" w:cs="仿宋_GB2312" w:hint="eastAsia"/>
          <w:sz w:val="28"/>
          <w:szCs w:val="28"/>
        </w:rPr>
        <w:t xml:space="preserve">   </w:t>
      </w:r>
    </w:p>
    <w:p w:rsidR="00090C61" w:rsidRDefault="00090C61" w:rsidP="00090C61">
      <w:pPr>
        <w:spacing w:line="440" w:lineRule="exact"/>
        <w:rPr>
          <w:rFonts w:ascii="宋体" w:hAnsi="宋体" w:cs="仿宋_GB2312" w:hint="eastAsia"/>
          <w:sz w:val="28"/>
          <w:szCs w:val="28"/>
        </w:rPr>
      </w:pPr>
      <w:r>
        <w:rPr>
          <w:rFonts w:ascii="宋体" w:hAnsi="宋体" w:cs="宋体" w:hint="eastAsia"/>
          <w:sz w:val="28"/>
          <w:szCs w:val="28"/>
        </w:rPr>
        <w:t>单位地址：</w:t>
      </w:r>
      <w:r>
        <w:rPr>
          <w:rFonts w:ascii="宋体" w:hAnsi="宋体" w:cs="仿宋_GB2312" w:hint="eastAsia"/>
          <w:sz w:val="28"/>
          <w:szCs w:val="28"/>
          <w:u w:val="single"/>
        </w:rPr>
        <w:t xml:space="preserve"> </w:t>
      </w:r>
      <w:r>
        <w:rPr>
          <w:rFonts w:ascii="宋体" w:hAnsi="宋体" w:cs="宋体" w:hint="eastAsia"/>
          <w:sz w:val="28"/>
          <w:szCs w:val="28"/>
          <w:u w:val="single"/>
        </w:rPr>
        <w:t>成都市新都区宝光大道</w:t>
      </w:r>
      <w:r>
        <w:rPr>
          <w:rFonts w:ascii="宋体" w:hAnsi="宋体" w:cs="仿宋_GB2312" w:hint="eastAsia"/>
          <w:sz w:val="28"/>
          <w:szCs w:val="28"/>
          <w:u w:val="single"/>
        </w:rPr>
        <w:t>278</w:t>
      </w:r>
      <w:r>
        <w:rPr>
          <w:rFonts w:ascii="宋体" w:hAnsi="宋体" w:cs="宋体" w:hint="eastAsia"/>
          <w:sz w:val="28"/>
          <w:szCs w:val="28"/>
          <w:u w:val="single"/>
        </w:rPr>
        <w:t>号</w:t>
      </w:r>
      <w:r>
        <w:rPr>
          <w:rFonts w:ascii="宋体" w:hAnsi="宋体" w:cs="仿宋_GB2312" w:hint="eastAsia"/>
          <w:sz w:val="28"/>
          <w:szCs w:val="28"/>
          <w:u w:val="single"/>
        </w:rPr>
        <w:t xml:space="preserve"> </w:t>
      </w:r>
      <w:r>
        <w:rPr>
          <w:rFonts w:ascii="宋体" w:hAnsi="宋体" w:cs="仿宋_GB2312" w:hint="eastAsia"/>
          <w:sz w:val="28"/>
          <w:szCs w:val="28"/>
        </w:rPr>
        <w:t xml:space="preserve">    </w:t>
      </w:r>
    </w:p>
    <w:p w:rsidR="00090C61" w:rsidRDefault="00090C61" w:rsidP="00090C61">
      <w:pPr>
        <w:spacing w:line="440" w:lineRule="exact"/>
        <w:rPr>
          <w:rFonts w:ascii="宋体" w:hAnsi="宋体" w:cs="仿宋_GB2312" w:hint="eastAsia"/>
          <w:sz w:val="28"/>
          <w:szCs w:val="28"/>
        </w:rPr>
      </w:pPr>
    </w:p>
    <w:p w:rsidR="00090C61" w:rsidRDefault="00090C61" w:rsidP="00090C61">
      <w:pPr>
        <w:spacing w:line="440" w:lineRule="exact"/>
        <w:rPr>
          <w:rFonts w:ascii="宋体" w:hAnsi="宋体" w:hint="eastAsia"/>
          <w:sz w:val="28"/>
          <w:szCs w:val="28"/>
        </w:rPr>
      </w:pPr>
      <w:r>
        <w:rPr>
          <w:rFonts w:ascii="宋体" w:hAnsi="宋体" w:cs="宋体" w:hint="eastAsia"/>
          <w:sz w:val="28"/>
          <w:szCs w:val="28"/>
        </w:rPr>
        <w:t>投标人（乙方）：</w:t>
      </w:r>
    </w:p>
    <w:p w:rsidR="00090C61" w:rsidRDefault="00090C61" w:rsidP="00090C61">
      <w:pPr>
        <w:spacing w:line="440" w:lineRule="exact"/>
        <w:rPr>
          <w:rFonts w:ascii="宋体" w:hAnsi="宋体" w:hint="eastAsia"/>
          <w:sz w:val="28"/>
          <w:szCs w:val="28"/>
          <w:u w:val="single"/>
        </w:rPr>
      </w:pPr>
      <w:r>
        <w:rPr>
          <w:rFonts w:ascii="宋体" w:hAnsi="宋体" w:cs="宋体" w:hint="eastAsia"/>
          <w:sz w:val="28"/>
          <w:szCs w:val="28"/>
        </w:rPr>
        <w:t>单位地址：</w:t>
      </w:r>
    </w:p>
    <w:p w:rsidR="00090C61" w:rsidRDefault="00090C61" w:rsidP="00090C61">
      <w:pPr>
        <w:spacing w:line="440" w:lineRule="exact"/>
        <w:rPr>
          <w:rFonts w:ascii="宋体" w:hAnsi="宋体" w:hint="eastAsia"/>
          <w:sz w:val="28"/>
          <w:szCs w:val="28"/>
        </w:rPr>
      </w:pPr>
    </w:p>
    <w:p w:rsidR="00090C61" w:rsidRDefault="00090C61" w:rsidP="00090C61">
      <w:pPr>
        <w:spacing w:line="440" w:lineRule="exact"/>
        <w:rPr>
          <w:rFonts w:ascii="宋体" w:hAnsi="宋体" w:hint="eastAsia"/>
          <w:sz w:val="28"/>
          <w:szCs w:val="28"/>
        </w:rPr>
      </w:pPr>
      <w:r>
        <w:rPr>
          <w:rFonts w:ascii="宋体" w:hAnsi="宋体" w:cs="仿宋_GB2312" w:hint="eastAsia"/>
          <w:sz w:val="28"/>
          <w:szCs w:val="28"/>
        </w:rPr>
        <w:t xml:space="preserve">    </w:t>
      </w:r>
      <w:r>
        <w:rPr>
          <w:rFonts w:ascii="宋体" w:hAnsi="宋体" w:cs="宋体" w:hint="eastAsia"/>
          <w:sz w:val="28"/>
          <w:szCs w:val="28"/>
        </w:rPr>
        <w:t>为规范甲乙双方在招投标活动中的行为，保证招投标活动公开、公平、公正，防止违法违纪行为发生，保障双方合法权益，依据国家有关法律法规，经双方协商，达成以下协议：</w:t>
      </w:r>
    </w:p>
    <w:p w:rsidR="00090C61" w:rsidRDefault="00090C61" w:rsidP="00090C61">
      <w:pPr>
        <w:spacing w:line="440" w:lineRule="exact"/>
        <w:ind w:firstLineChars="200" w:firstLine="562"/>
        <w:rPr>
          <w:rFonts w:ascii="宋体" w:hAnsi="宋体" w:hint="eastAsia"/>
          <w:b/>
          <w:bCs/>
          <w:sz w:val="28"/>
          <w:szCs w:val="28"/>
        </w:rPr>
      </w:pPr>
      <w:r>
        <w:rPr>
          <w:rFonts w:ascii="宋体" w:hAnsi="宋体" w:cs="宋体" w:hint="eastAsia"/>
          <w:b/>
          <w:bCs/>
          <w:sz w:val="28"/>
          <w:szCs w:val="28"/>
        </w:rPr>
        <w:t>第一条</w:t>
      </w:r>
      <w:r>
        <w:rPr>
          <w:rFonts w:ascii="宋体" w:hAnsi="宋体" w:cs="仿宋_GB2312" w:hint="eastAsia"/>
          <w:b/>
          <w:bCs/>
          <w:sz w:val="28"/>
          <w:szCs w:val="28"/>
        </w:rPr>
        <w:t xml:space="preserve"> </w:t>
      </w:r>
      <w:r>
        <w:rPr>
          <w:rFonts w:ascii="宋体" w:hAnsi="宋体" w:cs="宋体" w:hint="eastAsia"/>
          <w:b/>
          <w:bCs/>
          <w:sz w:val="28"/>
          <w:szCs w:val="28"/>
        </w:rPr>
        <w:t>甲方承诺</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1.1</w:t>
      </w:r>
      <w:r>
        <w:rPr>
          <w:rFonts w:ascii="宋体" w:hAnsi="宋体" w:cs="宋体" w:hint="eastAsia"/>
          <w:sz w:val="28"/>
          <w:szCs w:val="28"/>
        </w:rPr>
        <w:t>严格遵守《中华人民共和国招标投标法》及国家有关廉洁规定。</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1.2</w:t>
      </w:r>
      <w:r>
        <w:rPr>
          <w:rFonts w:ascii="宋体" w:hAnsi="宋体" w:cs="宋体" w:hint="eastAsia"/>
          <w:sz w:val="28"/>
          <w:szCs w:val="28"/>
        </w:rPr>
        <w:t>严格遵守成都医学院第一附属医院招投标及廉洁自律有关规定。</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1.3</w:t>
      </w:r>
      <w:r>
        <w:rPr>
          <w:rFonts w:ascii="宋体" w:hAnsi="宋体" w:cs="宋体" w:hint="eastAsia"/>
          <w:sz w:val="28"/>
          <w:szCs w:val="28"/>
        </w:rPr>
        <w:t>不收受或变相收受乙方任何形式的馈赠；不以任何形式向乙方索要钱物；不由乙方报销应由甲方及其工作人员个人支付的费用；不参加乙方安排的旅游或高消费娱乐活动；不参加乙方宴请；不要求乙方为工作人员及其亲属经商办企业提供方便。</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1.4</w:t>
      </w:r>
      <w:r>
        <w:rPr>
          <w:rFonts w:ascii="宋体" w:hAnsi="宋体" w:cs="宋体" w:hint="eastAsia"/>
          <w:sz w:val="28"/>
          <w:szCs w:val="28"/>
        </w:rPr>
        <w:t>工作人员及其亲属不收受乙方赠送的礼品、礼金、有价证券，或提供的无偿服务。</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1.5</w:t>
      </w:r>
      <w:r>
        <w:rPr>
          <w:rFonts w:ascii="宋体" w:hAnsi="宋体" w:cs="宋体" w:hint="eastAsia"/>
          <w:sz w:val="28"/>
          <w:szCs w:val="28"/>
        </w:rPr>
        <w:t>招投标期间不单人约见乙方工作人员。</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1.6</w:t>
      </w:r>
      <w:r>
        <w:rPr>
          <w:rFonts w:ascii="宋体" w:hAnsi="宋体" w:cs="宋体" w:hint="eastAsia"/>
          <w:sz w:val="28"/>
          <w:szCs w:val="28"/>
        </w:rPr>
        <w:t>不向乙方及任何其他第三方泄露招投标活动中的秘密及任何细节问题。</w:t>
      </w:r>
    </w:p>
    <w:p w:rsidR="00090C61" w:rsidRDefault="00090C61" w:rsidP="00090C61">
      <w:pPr>
        <w:spacing w:line="440" w:lineRule="exact"/>
        <w:ind w:firstLineChars="200" w:firstLine="562"/>
        <w:rPr>
          <w:rFonts w:ascii="宋体" w:hAnsi="宋体" w:hint="eastAsia"/>
          <w:b/>
          <w:bCs/>
          <w:sz w:val="28"/>
          <w:szCs w:val="28"/>
        </w:rPr>
      </w:pPr>
      <w:r>
        <w:rPr>
          <w:rFonts w:ascii="宋体" w:hAnsi="宋体" w:cs="宋体" w:hint="eastAsia"/>
          <w:b/>
          <w:bCs/>
          <w:sz w:val="28"/>
          <w:szCs w:val="28"/>
        </w:rPr>
        <w:t>第二条</w:t>
      </w:r>
      <w:r>
        <w:rPr>
          <w:rFonts w:ascii="宋体" w:hAnsi="宋体" w:cs="仿宋_GB2312" w:hint="eastAsia"/>
          <w:b/>
          <w:bCs/>
          <w:sz w:val="28"/>
          <w:szCs w:val="28"/>
        </w:rPr>
        <w:t xml:space="preserve"> </w:t>
      </w:r>
      <w:r>
        <w:rPr>
          <w:rFonts w:ascii="宋体" w:hAnsi="宋体" w:cs="宋体" w:hint="eastAsia"/>
          <w:b/>
          <w:bCs/>
          <w:sz w:val="28"/>
          <w:szCs w:val="28"/>
        </w:rPr>
        <w:t>乙方承诺</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2.1</w:t>
      </w:r>
      <w:r>
        <w:rPr>
          <w:rFonts w:ascii="宋体" w:hAnsi="宋体" w:cs="宋体" w:hint="eastAsia"/>
          <w:sz w:val="28"/>
          <w:szCs w:val="28"/>
        </w:rPr>
        <w:t>严格遵守《中华人民共和国招标投标法》及国家有关廉洁规定。</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lastRenderedPageBreak/>
        <w:t>2.2</w:t>
      </w:r>
      <w:r>
        <w:rPr>
          <w:rFonts w:ascii="宋体" w:hAnsi="宋体" w:cs="宋体" w:hint="eastAsia"/>
          <w:sz w:val="28"/>
          <w:szCs w:val="28"/>
        </w:rPr>
        <w:t>不向甲方工作人员及其亲属赠送礼品、礼金（礼券）、有价证券，或提供无偿服务；不报销应由甲方及其工作人员个人支付的费用；不为甲方安排旅游或高消费娱乐活动；不宴请甲方；不为甲方工作人员及其亲属经商办企业提供方便。</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2.3</w:t>
      </w:r>
      <w:r>
        <w:rPr>
          <w:rFonts w:ascii="宋体" w:hAnsi="宋体" w:cs="宋体" w:hint="eastAsia"/>
          <w:sz w:val="28"/>
          <w:szCs w:val="28"/>
        </w:rPr>
        <w:t>不单人约见甲方工作人员；不到甲方工作人员家中或其他非办公场所商谈业务。</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2.4</w:t>
      </w:r>
      <w:r>
        <w:rPr>
          <w:rFonts w:ascii="宋体" w:hAnsi="宋体" w:cs="宋体" w:hint="eastAsia"/>
          <w:sz w:val="28"/>
          <w:szCs w:val="28"/>
        </w:rPr>
        <w:t>不向甲方工作人员电话询问评标情况或施加任何影响。</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2.5</w:t>
      </w:r>
      <w:r>
        <w:rPr>
          <w:rFonts w:ascii="宋体" w:hAnsi="宋体" w:cs="宋体" w:hint="eastAsia"/>
          <w:sz w:val="28"/>
          <w:szCs w:val="28"/>
        </w:rPr>
        <w:t>不通过中介公司或任何单位、个人向甲方工作人员打招呼，施加压力。</w:t>
      </w:r>
    </w:p>
    <w:p w:rsidR="00090C61" w:rsidRDefault="00090C61" w:rsidP="00090C61">
      <w:pPr>
        <w:spacing w:line="440" w:lineRule="exact"/>
        <w:ind w:firstLineChars="200" w:firstLine="562"/>
        <w:rPr>
          <w:rFonts w:ascii="宋体" w:hAnsi="宋体" w:hint="eastAsia"/>
          <w:b/>
          <w:bCs/>
          <w:sz w:val="28"/>
          <w:szCs w:val="28"/>
        </w:rPr>
      </w:pPr>
      <w:r>
        <w:rPr>
          <w:rFonts w:ascii="宋体" w:hAnsi="宋体" w:cs="宋体" w:hint="eastAsia"/>
          <w:b/>
          <w:bCs/>
          <w:sz w:val="28"/>
          <w:szCs w:val="28"/>
        </w:rPr>
        <w:t>第三条</w:t>
      </w:r>
      <w:r>
        <w:rPr>
          <w:rFonts w:ascii="宋体" w:hAnsi="宋体" w:cs="仿宋_GB2312" w:hint="eastAsia"/>
          <w:b/>
          <w:bCs/>
          <w:sz w:val="28"/>
          <w:szCs w:val="28"/>
        </w:rPr>
        <w:t xml:space="preserve"> </w:t>
      </w:r>
      <w:r>
        <w:rPr>
          <w:rFonts w:ascii="宋体" w:hAnsi="宋体" w:cs="宋体" w:hint="eastAsia"/>
          <w:b/>
          <w:bCs/>
          <w:sz w:val="28"/>
          <w:szCs w:val="28"/>
        </w:rPr>
        <w:t>监督及责任</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3.1</w:t>
      </w:r>
      <w:r>
        <w:rPr>
          <w:rFonts w:ascii="宋体" w:hAnsi="宋体" w:cs="宋体" w:hint="eastAsia"/>
          <w:sz w:val="28"/>
          <w:szCs w:val="28"/>
        </w:rPr>
        <w:t>甲乙双方自觉接受监督。</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3.2</w:t>
      </w:r>
      <w:r>
        <w:rPr>
          <w:rFonts w:ascii="宋体" w:hAnsi="宋体" w:cs="宋体" w:hint="eastAsia"/>
          <w:sz w:val="28"/>
          <w:szCs w:val="28"/>
        </w:rPr>
        <w:t>如发现任何违反本协议的行为，双方均可向监察部门举报。</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3.3</w:t>
      </w:r>
      <w:r>
        <w:rPr>
          <w:rFonts w:ascii="宋体" w:hAnsi="宋体" w:cs="宋体" w:hint="eastAsia"/>
          <w:sz w:val="28"/>
          <w:szCs w:val="28"/>
        </w:rPr>
        <w:t>甲方监察部门有权对招投标活动进行监督，有权制止、纠正违反本协议的行为。</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3.4</w:t>
      </w:r>
      <w:r>
        <w:rPr>
          <w:rFonts w:ascii="宋体" w:hAnsi="宋体" w:cs="宋体" w:hint="eastAsia"/>
          <w:sz w:val="28"/>
          <w:szCs w:val="28"/>
        </w:rPr>
        <w:t>如乙方违反本协议约定，甲方有权视情节给予处罚，包括取消投标资格、宣布中标无效、停止其参加甲方项目投标资格</w:t>
      </w:r>
      <w:r>
        <w:rPr>
          <w:rFonts w:ascii="宋体" w:hAnsi="宋体" w:cs="仿宋_GB2312" w:hint="eastAsia"/>
          <w:sz w:val="28"/>
          <w:szCs w:val="28"/>
        </w:rPr>
        <w:t>1</w:t>
      </w:r>
      <w:r>
        <w:rPr>
          <w:rFonts w:ascii="宋体" w:hAnsi="宋体" w:cs="宋体" w:hint="eastAsia"/>
          <w:sz w:val="28"/>
          <w:szCs w:val="28"/>
        </w:rPr>
        <w:t>至</w:t>
      </w:r>
      <w:r>
        <w:rPr>
          <w:rFonts w:ascii="宋体" w:hAnsi="宋体" w:cs="仿宋_GB2312" w:hint="eastAsia"/>
          <w:sz w:val="28"/>
          <w:szCs w:val="28"/>
        </w:rPr>
        <w:t>3</w:t>
      </w:r>
      <w:r>
        <w:rPr>
          <w:rFonts w:ascii="宋体" w:hAnsi="宋体" w:cs="宋体" w:hint="eastAsia"/>
          <w:sz w:val="28"/>
          <w:szCs w:val="28"/>
        </w:rPr>
        <w:t>年等。</w:t>
      </w:r>
    </w:p>
    <w:p w:rsidR="00090C61" w:rsidRDefault="00090C61" w:rsidP="00090C61">
      <w:pPr>
        <w:spacing w:line="440" w:lineRule="exact"/>
        <w:ind w:firstLineChars="200" w:firstLine="562"/>
        <w:rPr>
          <w:rFonts w:ascii="宋体" w:hAnsi="宋体" w:hint="eastAsia"/>
          <w:b/>
          <w:bCs/>
          <w:sz w:val="28"/>
          <w:szCs w:val="28"/>
        </w:rPr>
      </w:pPr>
      <w:r>
        <w:rPr>
          <w:rFonts w:ascii="宋体" w:hAnsi="宋体" w:cs="宋体" w:hint="eastAsia"/>
          <w:b/>
          <w:bCs/>
          <w:sz w:val="28"/>
          <w:szCs w:val="28"/>
        </w:rPr>
        <w:t>第四条</w:t>
      </w:r>
      <w:r>
        <w:rPr>
          <w:rFonts w:ascii="宋体" w:hAnsi="宋体" w:cs="仿宋_GB2312" w:hint="eastAsia"/>
          <w:b/>
          <w:bCs/>
          <w:sz w:val="28"/>
          <w:szCs w:val="28"/>
        </w:rPr>
        <w:t xml:space="preserve"> </w:t>
      </w:r>
      <w:r>
        <w:rPr>
          <w:rFonts w:ascii="宋体" w:hAnsi="宋体" w:cs="宋体" w:hint="eastAsia"/>
          <w:b/>
          <w:bCs/>
          <w:sz w:val="28"/>
          <w:szCs w:val="28"/>
        </w:rPr>
        <w:t>其他</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4.1</w:t>
      </w:r>
      <w:r>
        <w:rPr>
          <w:rFonts w:ascii="宋体" w:hAnsi="宋体" w:cs="宋体" w:hint="eastAsia"/>
          <w:sz w:val="28"/>
          <w:szCs w:val="28"/>
        </w:rPr>
        <w:t>本协议自双方签字盖章之日起生效。</w:t>
      </w:r>
    </w:p>
    <w:p w:rsidR="00090C61" w:rsidRDefault="00090C61" w:rsidP="00090C61">
      <w:pPr>
        <w:spacing w:line="440" w:lineRule="exact"/>
        <w:ind w:firstLineChars="200" w:firstLine="560"/>
        <w:rPr>
          <w:rFonts w:ascii="宋体" w:hAnsi="宋体" w:hint="eastAsia"/>
          <w:sz w:val="28"/>
          <w:szCs w:val="28"/>
        </w:rPr>
      </w:pPr>
      <w:r>
        <w:rPr>
          <w:rFonts w:ascii="宋体" w:hAnsi="宋体" w:cs="仿宋_GB2312" w:hint="eastAsia"/>
          <w:sz w:val="28"/>
          <w:szCs w:val="28"/>
        </w:rPr>
        <w:t>4.2</w:t>
      </w:r>
      <w:r>
        <w:rPr>
          <w:rFonts w:ascii="宋体" w:hAnsi="宋体" w:cs="宋体" w:hint="eastAsia"/>
          <w:sz w:val="28"/>
          <w:szCs w:val="28"/>
        </w:rPr>
        <w:t>本协议一式三份</w:t>
      </w:r>
      <w:r>
        <w:rPr>
          <w:rFonts w:ascii="宋体" w:hAnsi="宋体" w:cs="仿宋_GB2312" w:hint="eastAsia"/>
          <w:sz w:val="28"/>
          <w:szCs w:val="28"/>
        </w:rPr>
        <w:t>,</w:t>
      </w:r>
      <w:r>
        <w:rPr>
          <w:rFonts w:ascii="宋体" w:hAnsi="宋体" w:cs="宋体" w:hint="eastAsia"/>
          <w:sz w:val="28"/>
          <w:szCs w:val="28"/>
        </w:rPr>
        <w:t>甲方招投标组织部门一份、纪检监察部门一份，乙方一份，具有同等法律效力。</w:t>
      </w:r>
    </w:p>
    <w:p w:rsidR="00090C61" w:rsidRDefault="00090C61" w:rsidP="00090C61">
      <w:pPr>
        <w:spacing w:line="440" w:lineRule="exact"/>
        <w:ind w:firstLineChars="200" w:firstLine="560"/>
        <w:rPr>
          <w:rFonts w:ascii="宋体" w:hAnsi="宋体" w:cs="仿宋_GB2312" w:hint="eastAsia"/>
          <w:sz w:val="28"/>
          <w:szCs w:val="28"/>
        </w:rPr>
      </w:pPr>
      <w:r>
        <w:rPr>
          <w:rFonts w:ascii="宋体" w:hAnsi="宋体" w:cs="仿宋_GB2312" w:hint="eastAsia"/>
          <w:sz w:val="28"/>
          <w:szCs w:val="28"/>
        </w:rPr>
        <w:t xml:space="preserve"> </w:t>
      </w:r>
    </w:p>
    <w:p w:rsidR="00090C61" w:rsidRDefault="00090C61" w:rsidP="00090C61">
      <w:pPr>
        <w:spacing w:line="440" w:lineRule="exact"/>
        <w:ind w:firstLineChars="200" w:firstLine="560"/>
        <w:rPr>
          <w:rFonts w:ascii="宋体" w:hAnsi="宋体" w:cs="仿宋_GB2312" w:hint="eastAsia"/>
          <w:sz w:val="28"/>
          <w:szCs w:val="28"/>
        </w:rPr>
      </w:pPr>
    </w:p>
    <w:p w:rsidR="00090C61" w:rsidRDefault="00090C61" w:rsidP="00090C61">
      <w:pPr>
        <w:spacing w:line="440" w:lineRule="exact"/>
        <w:rPr>
          <w:rFonts w:ascii="宋体" w:hAnsi="宋体" w:cs="仿宋_GB2312" w:hint="eastAsia"/>
          <w:sz w:val="28"/>
          <w:szCs w:val="28"/>
        </w:rPr>
      </w:pPr>
      <w:r>
        <w:rPr>
          <w:rFonts w:ascii="宋体" w:hAnsi="宋体" w:cs="宋体" w:hint="eastAsia"/>
          <w:sz w:val="28"/>
          <w:szCs w:val="28"/>
        </w:rPr>
        <w:t>甲方（盖章）：</w:t>
      </w:r>
      <w:r>
        <w:rPr>
          <w:rFonts w:ascii="宋体" w:hAnsi="宋体" w:cs="仿宋_GB2312" w:hint="eastAsia"/>
          <w:sz w:val="28"/>
          <w:szCs w:val="28"/>
          <w:u w:val="single"/>
        </w:rPr>
        <w:t xml:space="preserve"> </w:t>
      </w:r>
      <w:r>
        <w:rPr>
          <w:rFonts w:ascii="宋体" w:hAnsi="宋体" w:cs="宋体" w:hint="eastAsia"/>
          <w:sz w:val="28"/>
          <w:szCs w:val="28"/>
          <w:u w:val="single"/>
        </w:rPr>
        <w:t>成都医学院第一附属医院</w:t>
      </w:r>
      <w:r>
        <w:rPr>
          <w:rFonts w:ascii="宋体" w:hAnsi="宋体" w:hint="eastAsia"/>
          <w:sz w:val="28"/>
          <w:szCs w:val="28"/>
        </w:rPr>
        <w:tab/>
      </w:r>
      <w:r>
        <w:rPr>
          <w:rFonts w:ascii="宋体" w:hAnsi="宋体" w:cs="仿宋_GB2312" w:hint="eastAsia"/>
          <w:sz w:val="28"/>
          <w:szCs w:val="28"/>
        </w:rPr>
        <w:t xml:space="preserve"> </w:t>
      </w:r>
      <w:r>
        <w:rPr>
          <w:rFonts w:ascii="宋体" w:hAnsi="宋体" w:cs="宋体" w:hint="eastAsia"/>
          <w:sz w:val="28"/>
          <w:szCs w:val="28"/>
        </w:rPr>
        <w:t>乙方（盖章）：</w:t>
      </w:r>
      <w:r>
        <w:rPr>
          <w:rFonts w:ascii="宋体" w:hAnsi="宋体" w:cs="仿宋_GB2312" w:hint="eastAsia"/>
          <w:sz w:val="28"/>
          <w:szCs w:val="28"/>
          <w:u w:val="single"/>
        </w:rPr>
        <w:t xml:space="preserve">                       </w:t>
      </w:r>
      <w:r>
        <w:rPr>
          <w:rFonts w:ascii="宋体" w:hAnsi="宋体" w:cs="仿宋_GB2312" w:hint="eastAsia"/>
          <w:sz w:val="28"/>
          <w:szCs w:val="28"/>
        </w:rPr>
        <w:t xml:space="preserve">     </w:t>
      </w:r>
    </w:p>
    <w:p w:rsidR="00090C61" w:rsidRDefault="00090C61" w:rsidP="00090C61">
      <w:pPr>
        <w:widowControl/>
        <w:autoSpaceDE w:val="0"/>
        <w:autoSpaceDN w:val="0"/>
        <w:spacing w:line="440" w:lineRule="exact"/>
        <w:textAlignment w:val="bottom"/>
        <w:rPr>
          <w:rFonts w:ascii="宋体" w:hAnsi="宋体" w:hint="eastAsia"/>
          <w:sz w:val="28"/>
          <w:szCs w:val="28"/>
        </w:rPr>
      </w:pPr>
    </w:p>
    <w:p w:rsidR="00090C61" w:rsidRDefault="00090C61" w:rsidP="00090C61">
      <w:pPr>
        <w:widowControl/>
        <w:autoSpaceDE w:val="0"/>
        <w:autoSpaceDN w:val="0"/>
        <w:spacing w:line="440" w:lineRule="exact"/>
        <w:textAlignment w:val="bottom"/>
        <w:rPr>
          <w:rFonts w:ascii="宋体" w:hAnsi="宋体" w:cs="仿宋_GB2312" w:hint="eastAsia"/>
          <w:sz w:val="28"/>
          <w:szCs w:val="28"/>
          <w:u w:val="single"/>
        </w:rPr>
      </w:pPr>
      <w:r>
        <w:rPr>
          <w:rFonts w:ascii="宋体" w:hAnsi="宋体" w:cs="宋体" w:hint="eastAsia"/>
          <w:sz w:val="28"/>
          <w:szCs w:val="28"/>
        </w:rPr>
        <w:t>法定代表人或授权代表：</w:t>
      </w:r>
      <w:r>
        <w:rPr>
          <w:rFonts w:ascii="宋体" w:hAnsi="宋体" w:cs="仿宋_GB2312" w:hint="eastAsia"/>
          <w:sz w:val="28"/>
          <w:szCs w:val="28"/>
        </w:rPr>
        <w:t xml:space="preserve">                 </w:t>
      </w:r>
      <w:r>
        <w:rPr>
          <w:rFonts w:ascii="宋体" w:hAnsi="宋体" w:cs="宋体" w:hint="eastAsia"/>
          <w:sz w:val="28"/>
          <w:szCs w:val="28"/>
        </w:rPr>
        <w:t>法定代表人或授权代表：</w:t>
      </w:r>
      <w:r>
        <w:rPr>
          <w:rFonts w:ascii="宋体" w:hAnsi="宋体" w:cs="仿宋_GB2312" w:hint="eastAsia"/>
          <w:sz w:val="28"/>
          <w:szCs w:val="28"/>
          <w:u w:val="single"/>
        </w:rPr>
        <w:t xml:space="preserve">              </w:t>
      </w:r>
    </w:p>
    <w:p w:rsidR="00090C61" w:rsidRDefault="00090C61" w:rsidP="00090C61">
      <w:pPr>
        <w:spacing w:line="440" w:lineRule="exact"/>
        <w:rPr>
          <w:rFonts w:ascii="宋体" w:hAnsi="宋体" w:hint="eastAsia"/>
          <w:sz w:val="28"/>
          <w:szCs w:val="28"/>
        </w:rPr>
      </w:pPr>
    </w:p>
    <w:p w:rsidR="00090C61" w:rsidRDefault="00090C61" w:rsidP="00090C61">
      <w:pPr>
        <w:spacing w:line="440" w:lineRule="exact"/>
        <w:rPr>
          <w:rFonts w:ascii="宋体" w:hAnsi="宋体" w:hint="eastAsia"/>
          <w:sz w:val="28"/>
          <w:szCs w:val="28"/>
        </w:rPr>
      </w:pPr>
      <w:r>
        <w:rPr>
          <w:rFonts w:ascii="宋体" w:hAnsi="宋体" w:cs="仿宋_GB2312" w:hint="eastAsia"/>
          <w:sz w:val="28"/>
          <w:szCs w:val="28"/>
        </w:rPr>
        <w:t xml:space="preserve">            </w:t>
      </w:r>
      <w:r>
        <w:rPr>
          <w:rFonts w:ascii="宋体" w:hAnsi="宋体" w:cs="宋体" w:hint="eastAsia"/>
          <w:sz w:val="28"/>
          <w:szCs w:val="28"/>
        </w:rPr>
        <w:t>年</w:t>
      </w:r>
      <w:r>
        <w:rPr>
          <w:rFonts w:ascii="宋体" w:hAnsi="宋体" w:cs="仿宋_GB2312" w:hint="eastAsia"/>
          <w:sz w:val="28"/>
          <w:szCs w:val="28"/>
        </w:rPr>
        <w:t xml:space="preserve">    </w:t>
      </w:r>
      <w:r>
        <w:rPr>
          <w:rFonts w:ascii="宋体" w:hAnsi="宋体" w:cs="宋体" w:hint="eastAsia"/>
          <w:sz w:val="28"/>
          <w:szCs w:val="28"/>
        </w:rPr>
        <w:t>月</w:t>
      </w:r>
      <w:r>
        <w:rPr>
          <w:rFonts w:ascii="宋体" w:hAnsi="宋体" w:cs="仿宋_GB2312" w:hint="eastAsia"/>
          <w:sz w:val="28"/>
          <w:szCs w:val="28"/>
        </w:rPr>
        <w:t xml:space="preserve">    </w:t>
      </w:r>
      <w:r>
        <w:rPr>
          <w:rFonts w:ascii="宋体" w:hAnsi="宋体" w:cs="宋体" w:hint="eastAsia"/>
          <w:sz w:val="28"/>
          <w:szCs w:val="28"/>
        </w:rPr>
        <w:t>日</w:t>
      </w:r>
      <w:r>
        <w:rPr>
          <w:rFonts w:ascii="宋体" w:hAnsi="宋体" w:cs="仿宋_GB2312" w:hint="eastAsia"/>
          <w:sz w:val="28"/>
          <w:szCs w:val="28"/>
        </w:rPr>
        <w:t xml:space="preserve">                   </w:t>
      </w:r>
      <w:r>
        <w:rPr>
          <w:rFonts w:ascii="宋体" w:hAnsi="宋体" w:cs="宋体" w:hint="eastAsia"/>
          <w:sz w:val="28"/>
          <w:szCs w:val="28"/>
        </w:rPr>
        <w:t>年</w:t>
      </w:r>
      <w:r>
        <w:rPr>
          <w:rFonts w:ascii="宋体" w:hAnsi="宋体" w:cs="仿宋_GB2312" w:hint="eastAsia"/>
          <w:sz w:val="28"/>
          <w:szCs w:val="28"/>
        </w:rPr>
        <w:t xml:space="preserve">    </w:t>
      </w:r>
      <w:r>
        <w:rPr>
          <w:rFonts w:ascii="宋体" w:hAnsi="宋体" w:cs="宋体" w:hint="eastAsia"/>
          <w:sz w:val="28"/>
          <w:szCs w:val="28"/>
        </w:rPr>
        <w:t>月</w:t>
      </w:r>
      <w:r>
        <w:rPr>
          <w:rFonts w:ascii="宋体" w:hAnsi="宋体" w:cs="仿宋_GB2312" w:hint="eastAsia"/>
          <w:sz w:val="28"/>
          <w:szCs w:val="28"/>
        </w:rPr>
        <w:t xml:space="preserve">    </w:t>
      </w:r>
      <w:r>
        <w:rPr>
          <w:rFonts w:ascii="宋体" w:hAnsi="宋体" w:cs="宋体" w:hint="eastAsia"/>
          <w:sz w:val="28"/>
          <w:szCs w:val="28"/>
        </w:rPr>
        <w:t>日</w:t>
      </w:r>
    </w:p>
    <w:p w:rsidR="00287F1A" w:rsidRDefault="00287F1A" w:rsidP="00090C61"/>
    <w:sectPr w:rsidR="00287F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F1A" w:rsidRDefault="00287F1A" w:rsidP="00090C61">
      <w:r>
        <w:separator/>
      </w:r>
    </w:p>
  </w:endnote>
  <w:endnote w:type="continuationSeparator" w:id="1">
    <w:p w:rsidR="00287F1A" w:rsidRDefault="00287F1A" w:rsidP="00090C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F1A" w:rsidRDefault="00287F1A" w:rsidP="00090C61">
      <w:r>
        <w:separator/>
      </w:r>
    </w:p>
  </w:footnote>
  <w:footnote w:type="continuationSeparator" w:id="1">
    <w:p w:rsidR="00287F1A" w:rsidRDefault="00287F1A" w:rsidP="00090C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C61"/>
    <w:rsid w:val="00090C61"/>
    <w:rsid w:val="00287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C61"/>
    <w:rPr>
      <w:sz w:val="18"/>
      <w:szCs w:val="18"/>
    </w:rPr>
  </w:style>
  <w:style w:type="paragraph" w:styleId="a4">
    <w:name w:val="footer"/>
    <w:basedOn w:val="a"/>
    <w:link w:val="Char0"/>
    <w:uiPriority w:val="99"/>
    <w:semiHidden/>
    <w:unhideWhenUsed/>
    <w:rsid w:val="00090C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0C6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周雯婧</dc:creator>
  <cp:keywords/>
  <dc:description/>
  <cp:lastModifiedBy>周雯婧</cp:lastModifiedBy>
  <cp:revision>2</cp:revision>
  <dcterms:created xsi:type="dcterms:W3CDTF">2019-07-26T08:59:00Z</dcterms:created>
  <dcterms:modified xsi:type="dcterms:W3CDTF">2019-07-26T08:59:00Z</dcterms:modified>
</cp:coreProperties>
</file>